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EBFC70" w14:textId="77777777" w:rsidR="00551F72" w:rsidRPr="00C62117" w:rsidRDefault="00551F72" w:rsidP="00D30627">
      <w:pPr>
        <w:ind w:leftChars="250" w:left="600" w:rightChars="250" w:right="600"/>
        <w:rPr>
          <w:rFonts w:ascii="Arial" w:hAnsi="Arial" w:cs="Arial"/>
        </w:rPr>
      </w:pPr>
    </w:p>
    <w:p w14:paraId="35AA5188" w14:textId="77777777" w:rsidR="008A2E86" w:rsidRPr="003E056C" w:rsidRDefault="008A2E86" w:rsidP="008A2E86">
      <w:pPr>
        <w:tabs>
          <w:tab w:val="right" w:pos="9360"/>
        </w:tabs>
        <w:adjustRightInd w:val="0"/>
        <w:snapToGrid w:val="0"/>
        <w:rPr>
          <w:rFonts w:ascii="Arial" w:eastAsia="新細明體" w:hAnsi="Arial" w:cs="Arial"/>
          <w:b/>
          <w:lang w:val="en-US" w:eastAsia="zh-TW"/>
        </w:rPr>
      </w:pPr>
    </w:p>
    <w:p w14:paraId="6206AED6" w14:textId="777F0447" w:rsidR="008A2E86" w:rsidRPr="00273A39" w:rsidRDefault="008A2E86" w:rsidP="00531961">
      <w:pPr>
        <w:tabs>
          <w:tab w:val="right" w:pos="10080"/>
        </w:tabs>
        <w:adjustRightInd w:val="0"/>
        <w:snapToGrid w:val="0"/>
        <w:rPr>
          <w:rFonts w:ascii="Arial" w:eastAsia="新細明體" w:hAnsi="Arial" w:cs="Arial"/>
          <w:b/>
          <w:bCs/>
          <w:lang w:eastAsia="zh-TW"/>
        </w:rPr>
      </w:pPr>
      <w:r w:rsidRPr="000C0BCB">
        <w:rPr>
          <w:rFonts w:ascii="Arial" w:eastAsia="新細明體" w:hAnsi="Arial" w:cs="Arial"/>
          <w:b/>
          <w:lang w:eastAsia="zh-TW"/>
        </w:rPr>
        <w:t xml:space="preserve">FOR IMMEDIATE </w:t>
      </w:r>
      <w:r w:rsidRPr="00273A39">
        <w:rPr>
          <w:rFonts w:ascii="Arial" w:eastAsia="新細明體" w:hAnsi="Arial" w:cs="Arial"/>
          <w:b/>
          <w:lang w:eastAsia="zh-TW"/>
        </w:rPr>
        <w:t>RELEASE</w:t>
      </w:r>
      <w:r w:rsidRPr="00273A39">
        <w:rPr>
          <w:rFonts w:ascii="Arial" w:eastAsia="新細明體" w:hAnsi="Arial" w:cs="Arial"/>
          <w:lang w:eastAsia="zh-TW"/>
        </w:rPr>
        <w:t xml:space="preserve">                                                      </w:t>
      </w:r>
      <w:r>
        <w:rPr>
          <w:rFonts w:ascii="Arial" w:eastAsia="新細明體" w:hAnsi="Arial" w:cs="Arial"/>
          <w:lang w:eastAsia="zh-TW"/>
        </w:rPr>
        <w:tab/>
      </w:r>
      <w:r w:rsidRPr="005C22DF">
        <w:rPr>
          <w:rFonts w:ascii="Arial" w:eastAsia="新細明體" w:hAnsi="Arial" w:cs="Arial"/>
          <w:b/>
          <w:bCs/>
          <w:lang w:eastAsia="zh-TW"/>
        </w:rPr>
        <w:t xml:space="preserve"> </w:t>
      </w:r>
      <w:r w:rsidR="00531961" w:rsidRPr="005C22DF">
        <w:rPr>
          <w:rFonts w:ascii="Arial" w:eastAsia="新細明體" w:hAnsi="Arial" w:cs="Arial"/>
          <w:b/>
          <w:bCs/>
          <w:lang w:eastAsia="zh-TW"/>
        </w:rPr>
        <w:t xml:space="preserve">  </w:t>
      </w:r>
      <w:r w:rsidR="00302D4A">
        <w:rPr>
          <w:rFonts w:ascii="Arial" w:eastAsia="新細明體" w:hAnsi="Arial" w:cs="Arial"/>
          <w:b/>
          <w:bCs/>
          <w:lang w:eastAsia="zh-TW"/>
        </w:rPr>
        <w:t>30</w:t>
      </w:r>
      <w:r w:rsidR="00A54788">
        <w:rPr>
          <w:rFonts w:ascii="Arial" w:eastAsia="新細明體" w:hAnsi="Arial" w:cs="Arial"/>
          <w:b/>
          <w:bCs/>
          <w:lang w:eastAsia="zh-TW"/>
        </w:rPr>
        <w:t xml:space="preserve"> </w:t>
      </w:r>
      <w:r w:rsidR="00355A64" w:rsidRPr="005C22DF">
        <w:rPr>
          <w:rFonts w:ascii="Arial" w:eastAsia="新細明體" w:hAnsi="Arial" w:cs="Arial"/>
          <w:b/>
          <w:bCs/>
          <w:lang w:eastAsia="zh-TW"/>
        </w:rPr>
        <w:t xml:space="preserve">October </w:t>
      </w:r>
      <w:r w:rsidRPr="00355A64">
        <w:rPr>
          <w:rFonts w:ascii="Arial" w:eastAsia="新細明體" w:hAnsi="Arial" w:cs="Arial"/>
          <w:b/>
          <w:bCs/>
          <w:lang w:eastAsia="zh-TW"/>
        </w:rPr>
        <w:t>2025</w:t>
      </w:r>
    </w:p>
    <w:p w14:paraId="356E3F2E" w14:textId="77777777" w:rsidR="008A2E86" w:rsidRDefault="008A2E86" w:rsidP="008A2E86">
      <w:pPr>
        <w:rPr>
          <w:rFonts w:ascii="Arial" w:hAnsi="Arial" w:cs="Arial"/>
        </w:rPr>
      </w:pPr>
    </w:p>
    <w:p w14:paraId="617A8FB7" w14:textId="77777777" w:rsidR="008A2E86" w:rsidRPr="00273A39" w:rsidRDefault="008A2E86" w:rsidP="008A2E86">
      <w:pPr>
        <w:rPr>
          <w:rFonts w:ascii="Arial" w:hAnsi="Arial" w:cs="Arial"/>
        </w:rPr>
      </w:pPr>
    </w:p>
    <w:p w14:paraId="2C1F0B9B" w14:textId="34377D42" w:rsidR="008A2E86" w:rsidRPr="005A4C24" w:rsidRDefault="00325928" w:rsidP="008A2E86">
      <w:pPr>
        <w:jc w:val="center"/>
        <w:rPr>
          <w:rFonts w:ascii="Arial" w:hAnsi="Arial" w:cs="Arial"/>
          <w:b/>
          <w:bCs/>
        </w:rPr>
      </w:pPr>
      <w:r w:rsidRPr="00325928">
        <w:rPr>
          <w:rFonts w:ascii="Arial" w:hAnsi="Arial" w:cs="Arial"/>
          <w:b/>
          <w:bCs/>
        </w:rPr>
        <w:t xml:space="preserve">DACHAN BAY TERMINALS LAUNCHES FIRST </w:t>
      </w:r>
      <w:r w:rsidR="00561524">
        <w:rPr>
          <w:rFonts w:ascii="Arial" w:hAnsi="Arial" w:cs="Arial"/>
          <w:b/>
          <w:bCs/>
        </w:rPr>
        <w:t>S</w:t>
      </w:r>
      <w:r w:rsidR="005C22DF">
        <w:rPr>
          <w:rFonts w:ascii="Arial" w:hAnsi="Arial" w:cs="Arial"/>
          <w:b/>
          <w:bCs/>
        </w:rPr>
        <w:t>HIP-TO-SHIP</w:t>
      </w:r>
      <w:r w:rsidR="00561524">
        <w:rPr>
          <w:rFonts w:ascii="Arial" w:hAnsi="Arial" w:cs="Arial"/>
          <w:b/>
          <w:bCs/>
        </w:rPr>
        <w:t xml:space="preserve"> </w:t>
      </w:r>
      <w:r w:rsidRPr="00325928">
        <w:rPr>
          <w:rFonts w:ascii="Arial" w:hAnsi="Arial" w:cs="Arial"/>
          <w:b/>
          <w:bCs/>
        </w:rPr>
        <w:t>LNG BUNKERING OPERATION</w:t>
      </w:r>
      <w:r w:rsidR="005009B9">
        <w:rPr>
          <w:rFonts w:ascii="Arial" w:hAnsi="Arial" w:cs="Arial"/>
          <w:b/>
          <w:bCs/>
        </w:rPr>
        <w:t>S</w:t>
      </w:r>
    </w:p>
    <w:p w14:paraId="3E0CFB19" w14:textId="77777777" w:rsidR="008A2E86" w:rsidRPr="005A4C24" w:rsidRDefault="008A2E86" w:rsidP="008A2E86">
      <w:pPr>
        <w:jc w:val="center"/>
        <w:rPr>
          <w:rFonts w:ascii="Arial" w:hAnsi="Arial" w:cs="Arial"/>
          <w:b/>
          <w:bCs/>
        </w:rPr>
      </w:pPr>
    </w:p>
    <w:p w14:paraId="2F188656" w14:textId="0DE9378A" w:rsidR="00014F14" w:rsidRDefault="00A54788" w:rsidP="008A2E8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On </w:t>
      </w:r>
      <w:r w:rsidR="0010341D">
        <w:rPr>
          <w:rFonts w:ascii="Arial" w:hAnsi="Arial" w:cs="Arial"/>
        </w:rPr>
        <w:t xml:space="preserve">15 October, </w:t>
      </w:r>
      <w:proofErr w:type="spellStart"/>
      <w:r w:rsidR="008A2E86">
        <w:rPr>
          <w:rFonts w:ascii="Arial" w:hAnsi="Arial" w:cs="Arial"/>
        </w:rPr>
        <w:t>DaChan</w:t>
      </w:r>
      <w:proofErr w:type="spellEnd"/>
      <w:r w:rsidR="008A2E86">
        <w:rPr>
          <w:rFonts w:ascii="Arial" w:hAnsi="Arial" w:cs="Arial"/>
        </w:rPr>
        <w:t xml:space="preserve"> Bay Terminals</w:t>
      </w:r>
      <w:r w:rsidR="00355A64">
        <w:rPr>
          <w:rFonts w:ascii="Arial" w:hAnsi="Arial" w:cs="Arial"/>
        </w:rPr>
        <w:t xml:space="preserve"> marked a significant milestone with the launch of the </w:t>
      </w:r>
      <w:r w:rsidR="00014F14" w:rsidRPr="00014F14">
        <w:rPr>
          <w:rFonts w:ascii="Arial" w:hAnsi="Arial" w:cs="Arial"/>
        </w:rPr>
        <w:t>first</w:t>
      </w:r>
      <w:r w:rsidR="00E60CB2">
        <w:rPr>
          <w:rFonts w:ascii="Arial" w:hAnsi="Arial" w:cs="Arial"/>
        </w:rPr>
        <w:t xml:space="preserve"> </w:t>
      </w:r>
      <w:r w:rsidR="007629C7">
        <w:rPr>
          <w:rFonts w:ascii="Arial" w:hAnsi="Arial" w:cs="Arial"/>
        </w:rPr>
        <w:t>ship</w:t>
      </w:r>
      <w:r w:rsidR="005009B9">
        <w:rPr>
          <w:rFonts w:ascii="Arial" w:hAnsi="Arial" w:cs="Arial"/>
        </w:rPr>
        <w:t>-to-ship</w:t>
      </w:r>
      <w:r w:rsidR="007629C7">
        <w:rPr>
          <w:rFonts w:ascii="Arial" w:hAnsi="Arial" w:cs="Arial"/>
        </w:rPr>
        <w:t xml:space="preserve"> </w:t>
      </w:r>
      <w:r w:rsidR="00014F14" w:rsidRPr="00014F14">
        <w:rPr>
          <w:rFonts w:ascii="Arial" w:hAnsi="Arial" w:cs="Arial"/>
        </w:rPr>
        <w:t>liquefied natural gas (LNG) bunkerin</w:t>
      </w:r>
      <w:r w:rsidR="00355A64">
        <w:rPr>
          <w:rFonts w:ascii="Arial" w:hAnsi="Arial" w:cs="Arial"/>
        </w:rPr>
        <w:t>g at the facilities</w:t>
      </w:r>
      <w:r w:rsidR="008E13A3">
        <w:rPr>
          <w:rFonts w:ascii="Arial" w:hAnsi="Arial" w:cs="Arial"/>
        </w:rPr>
        <w:t xml:space="preserve"> in western Shenzhen</w:t>
      </w:r>
      <w:r w:rsidR="00014F14" w:rsidRPr="00014F14">
        <w:rPr>
          <w:rFonts w:ascii="Arial" w:hAnsi="Arial" w:cs="Arial"/>
        </w:rPr>
        <w:t>.</w:t>
      </w:r>
      <w:r w:rsidR="00355A64">
        <w:rPr>
          <w:rFonts w:ascii="Arial" w:hAnsi="Arial" w:cs="Arial"/>
        </w:rPr>
        <w:t xml:space="preserve"> The terminals </w:t>
      </w:r>
      <w:r w:rsidR="00A24401">
        <w:rPr>
          <w:rFonts w:ascii="Arial" w:hAnsi="Arial" w:cs="Arial"/>
        </w:rPr>
        <w:t>are</w:t>
      </w:r>
      <w:r w:rsidR="00355A64">
        <w:rPr>
          <w:rFonts w:ascii="Arial" w:hAnsi="Arial" w:cs="Arial"/>
        </w:rPr>
        <w:t xml:space="preserve"> </w:t>
      </w:r>
      <w:r w:rsidR="00355A64" w:rsidRPr="008D008F">
        <w:rPr>
          <w:rFonts w:ascii="Arial" w:hAnsi="Arial" w:cs="Arial"/>
        </w:rPr>
        <w:t>operated by Modern Terminals Limited</w:t>
      </w:r>
      <w:r w:rsidR="008E13A3">
        <w:rPr>
          <w:rFonts w:ascii="Arial" w:hAnsi="Arial" w:cs="Arial"/>
        </w:rPr>
        <w:t xml:space="preserve"> headquartered in Hong Kong.</w:t>
      </w:r>
    </w:p>
    <w:p w14:paraId="764ADCCE" w14:textId="77777777" w:rsidR="008A2E86" w:rsidRDefault="008A2E86" w:rsidP="008A2E86">
      <w:pPr>
        <w:jc w:val="both"/>
        <w:rPr>
          <w:rFonts w:ascii="Arial" w:hAnsi="Arial" w:cs="Arial"/>
        </w:rPr>
      </w:pPr>
    </w:p>
    <w:p w14:paraId="523544CF" w14:textId="1FF0CC3A" w:rsidR="00C74461" w:rsidRDefault="00780532" w:rsidP="008A2E8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At </w:t>
      </w:r>
      <w:proofErr w:type="spellStart"/>
      <w:r w:rsidR="0010341D">
        <w:rPr>
          <w:rFonts w:ascii="Arial" w:hAnsi="Arial" w:cs="Arial"/>
        </w:rPr>
        <w:t>DaChan</w:t>
      </w:r>
      <w:proofErr w:type="spellEnd"/>
      <w:r w:rsidR="0010341D">
        <w:rPr>
          <w:rFonts w:ascii="Arial" w:hAnsi="Arial" w:cs="Arial"/>
        </w:rPr>
        <w:t xml:space="preserve"> Bay Terminals</w:t>
      </w:r>
      <w:r>
        <w:rPr>
          <w:rFonts w:ascii="Arial" w:hAnsi="Arial" w:cs="Arial"/>
        </w:rPr>
        <w:t xml:space="preserve">, </w:t>
      </w:r>
      <w:r w:rsidR="001D6FD3">
        <w:rPr>
          <w:rFonts w:ascii="Arial" w:hAnsi="Arial" w:cs="Arial"/>
        </w:rPr>
        <w:t xml:space="preserve">container </w:t>
      </w:r>
      <w:r w:rsidR="00483998" w:rsidRPr="00C74461">
        <w:rPr>
          <w:rFonts w:ascii="Arial" w:hAnsi="Arial" w:cs="Arial"/>
        </w:rPr>
        <w:t xml:space="preserve">vessel </w:t>
      </w:r>
      <w:r w:rsidR="00483998">
        <w:rPr>
          <w:rFonts w:ascii="Arial" w:hAnsi="Arial" w:cs="Arial"/>
        </w:rPr>
        <w:t xml:space="preserve">ZIM </w:t>
      </w:r>
      <w:r w:rsidR="00A24401">
        <w:rPr>
          <w:rFonts w:ascii="Arial" w:hAnsi="Arial" w:cs="Arial"/>
        </w:rPr>
        <w:t>JASPER</w:t>
      </w:r>
      <w:r w:rsidR="00F253AF">
        <w:rPr>
          <w:rFonts w:ascii="Arial" w:hAnsi="Arial" w:cs="Arial"/>
        </w:rPr>
        <w:t xml:space="preserve"> operated by ZIM Integrated Shipping Services Limited (ZIM)</w:t>
      </w:r>
      <w:r w:rsidR="008E13A3">
        <w:rPr>
          <w:rFonts w:ascii="Arial" w:hAnsi="Arial" w:cs="Arial"/>
        </w:rPr>
        <w:t xml:space="preserve"> received </w:t>
      </w:r>
      <w:r w:rsidR="00F253AF">
        <w:rPr>
          <w:rFonts w:ascii="Arial" w:hAnsi="Arial" w:cs="Arial"/>
        </w:rPr>
        <w:t xml:space="preserve">2,000 tonnes </w:t>
      </w:r>
      <w:r w:rsidR="002E5353" w:rsidRPr="002E5353">
        <w:rPr>
          <w:rFonts w:ascii="Arial" w:hAnsi="Arial" w:cs="Arial"/>
        </w:rPr>
        <w:t xml:space="preserve">of LNG </w:t>
      </w:r>
      <w:r>
        <w:rPr>
          <w:rFonts w:ascii="Arial" w:hAnsi="Arial" w:cs="Arial"/>
        </w:rPr>
        <w:t xml:space="preserve">from bunker vessel </w:t>
      </w:r>
      <w:r w:rsidR="00AB1DDB">
        <w:rPr>
          <w:rFonts w:ascii="Arial" w:hAnsi="Arial" w:cs="Arial"/>
        </w:rPr>
        <w:t xml:space="preserve">XIN AO PU TUO HAO </w:t>
      </w:r>
      <w:r w:rsidR="008E13A3">
        <w:rPr>
          <w:rFonts w:ascii="Arial" w:hAnsi="Arial" w:cs="Arial"/>
        </w:rPr>
        <w:t xml:space="preserve">provided by </w:t>
      </w:r>
      <w:r w:rsidR="003571BE" w:rsidRPr="003571BE">
        <w:rPr>
          <w:rFonts w:ascii="Arial" w:hAnsi="Arial" w:cs="Arial"/>
        </w:rPr>
        <w:t xml:space="preserve">Shenzhen </w:t>
      </w:r>
      <w:r w:rsidR="008E13A3" w:rsidRPr="003571BE">
        <w:rPr>
          <w:rFonts w:ascii="Arial" w:hAnsi="Arial" w:cs="Arial"/>
        </w:rPr>
        <w:t>PetroChina</w:t>
      </w:r>
      <w:r w:rsidR="003571BE" w:rsidRPr="003571BE">
        <w:rPr>
          <w:rFonts w:ascii="Arial" w:hAnsi="Arial" w:cs="Arial"/>
        </w:rPr>
        <w:t xml:space="preserve"> International</w:t>
      </w:r>
      <w:r w:rsidR="003571BE">
        <w:rPr>
          <w:rFonts w:ascii="Arial" w:hAnsi="Arial" w:cs="Arial"/>
        </w:rPr>
        <w:t xml:space="preserve"> LNG Bunkering Co., Ltd</w:t>
      </w:r>
      <w:r w:rsidR="008E13A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through a ship-to-ship transfer</w:t>
      </w:r>
      <w:r w:rsidR="002E5353" w:rsidRPr="002E5353">
        <w:rPr>
          <w:rFonts w:ascii="Arial" w:hAnsi="Arial" w:cs="Arial"/>
        </w:rPr>
        <w:t xml:space="preserve">. </w:t>
      </w:r>
      <w:r w:rsidR="006F4A74" w:rsidRPr="00302D4A">
        <w:rPr>
          <w:rFonts w:ascii="Arial" w:hAnsi="Arial" w:cs="Arial"/>
        </w:rPr>
        <w:t xml:space="preserve">ZIM JASPER is one of 28 modern LNG-fuelled vessels operated by ZIM on its global network. </w:t>
      </w:r>
      <w:r w:rsidR="002E5353" w:rsidRPr="002E5353">
        <w:rPr>
          <w:rFonts w:ascii="Arial" w:hAnsi="Arial" w:cs="Arial"/>
        </w:rPr>
        <w:t>Th</w:t>
      </w:r>
      <w:r>
        <w:rPr>
          <w:rFonts w:ascii="Arial" w:hAnsi="Arial" w:cs="Arial"/>
        </w:rPr>
        <w:t xml:space="preserve">e </w:t>
      </w:r>
      <w:r w:rsidR="005E73B3">
        <w:rPr>
          <w:rFonts w:ascii="Arial" w:hAnsi="Arial" w:cs="Arial"/>
        </w:rPr>
        <w:t>arrangements</w:t>
      </w:r>
      <w:r>
        <w:rPr>
          <w:rFonts w:ascii="Arial" w:hAnsi="Arial" w:cs="Arial"/>
        </w:rPr>
        <w:t xml:space="preserve"> </w:t>
      </w:r>
      <w:r w:rsidR="00214DA9">
        <w:rPr>
          <w:rFonts w:ascii="Arial" w:hAnsi="Arial" w:cs="Arial"/>
        </w:rPr>
        <w:t>can allow</w:t>
      </w:r>
      <w:r w:rsidR="001D399C" w:rsidRPr="001D399C">
        <w:rPr>
          <w:rFonts w:ascii="Arial" w:hAnsi="Arial" w:cs="Arial"/>
        </w:rPr>
        <w:t xml:space="preserve"> </w:t>
      </w:r>
      <w:r w:rsidR="002E5353" w:rsidRPr="002E5353">
        <w:rPr>
          <w:rFonts w:ascii="Arial" w:hAnsi="Arial" w:cs="Arial"/>
        </w:rPr>
        <w:t>vessels to receive LNG fuel while container loading</w:t>
      </w:r>
      <w:r>
        <w:rPr>
          <w:rFonts w:ascii="Arial" w:hAnsi="Arial" w:cs="Arial"/>
        </w:rPr>
        <w:t xml:space="preserve"> / </w:t>
      </w:r>
      <w:r w:rsidR="002E5353" w:rsidRPr="002E5353">
        <w:rPr>
          <w:rFonts w:ascii="Arial" w:hAnsi="Arial" w:cs="Arial"/>
        </w:rPr>
        <w:t xml:space="preserve">unloading </w:t>
      </w:r>
      <w:r>
        <w:rPr>
          <w:rFonts w:ascii="Arial" w:hAnsi="Arial" w:cs="Arial"/>
        </w:rPr>
        <w:t xml:space="preserve">is </w:t>
      </w:r>
      <w:r w:rsidR="008E13A3">
        <w:rPr>
          <w:rFonts w:ascii="Arial" w:hAnsi="Arial" w:cs="Arial"/>
        </w:rPr>
        <w:t xml:space="preserve">being handled </w:t>
      </w:r>
      <w:r w:rsidR="002E5353" w:rsidRPr="002E5353">
        <w:rPr>
          <w:rFonts w:ascii="Arial" w:hAnsi="Arial" w:cs="Arial"/>
        </w:rPr>
        <w:t>at berth</w:t>
      </w:r>
      <w:r w:rsidR="00DD066C">
        <w:rPr>
          <w:rFonts w:ascii="Arial" w:hAnsi="Arial" w:cs="Arial"/>
        </w:rPr>
        <w:t xml:space="preserve"> and that can</w:t>
      </w:r>
      <w:r w:rsidR="00214DA9">
        <w:rPr>
          <w:rFonts w:ascii="Arial" w:hAnsi="Arial" w:cs="Arial"/>
        </w:rPr>
        <w:t xml:space="preserve"> help</w:t>
      </w:r>
      <w:r w:rsidR="004C5287">
        <w:rPr>
          <w:rFonts w:ascii="Arial" w:hAnsi="Arial" w:cs="Arial"/>
        </w:rPr>
        <w:t xml:space="preserve"> </w:t>
      </w:r>
      <w:r w:rsidR="002E5353" w:rsidRPr="002E5353">
        <w:rPr>
          <w:rFonts w:ascii="Arial" w:hAnsi="Arial" w:cs="Arial"/>
        </w:rPr>
        <w:t>reduc</w:t>
      </w:r>
      <w:r w:rsidR="00DD066C">
        <w:rPr>
          <w:rFonts w:ascii="Arial" w:hAnsi="Arial" w:cs="Arial"/>
        </w:rPr>
        <w:t>e</w:t>
      </w:r>
      <w:r w:rsidR="002E5353" w:rsidRPr="002E5353">
        <w:rPr>
          <w:rFonts w:ascii="Arial" w:hAnsi="Arial" w:cs="Arial"/>
        </w:rPr>
        <w:t xml:space="preserve"> </w:t>
      </w:r>
      <w:r w:rsidR="00DD066C">
        <w:rPr>
          <w:rFonts w:ascii="Arial" w:hAnsi="Arial" w:cs="Arial"/>
        </w:rPr>
        <w:t xml:space="preserve">ship </w:t>
      </w:r>
      <w:r w:rsidR="002E5353" w:rsidRPr="002E5353">
        <w:rPr>
          <w:rFonts w:ascii="Arial" w:hAnsi="Arial" w:cs="Arial"/>
        </w:rPr>
        <w:t>turnaround time and operational costs for shipping lines.</w:t>
      </w:r>
    </w:p>
    <w:p w14:paraId="16A44954" w14:textId="77777777" w:rsidR="002E5353" w:rsidRDefault="002E5353" w:rsidP="008A2E86">
      <w:pPr>
        <w:jc w:val="both"/>
        <w:rPr>
          <w:rFonts w:ascii="Arial" w:hAnsi="Arial" w:cs="Arial"/>
        </w:rPr>
      </w:pPr>
    </w:p>
    <w:p w14:paraId="15CA4B41" w14:textId="650DF531" w:rsidR="00AD7959" w:rsidRDefault="008E13A3" w:rsidP="0012075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Horace Lo, </w:t>
      </w:r>
      <w:r w:rsidR="00F253AF">
        <w:rPr>
          <w:rFonts w:ascii="Arial" w:hAnsi="Arial" w:cs="Arial"/>
        </w:rPr>
        <w:t xml:space="preserve">Group </w:t>
      </w:r>
      <w:r w:rsidR="00F253AF" w:rsidRPr="0012075E">
        <w:rPr>
          <w:rFonts w:ascii="Arial" w:hAnsi="Arial" w:cs="Arial"/>
        </w:rPr>
        <w:t>Managing Director</w:t>
      </w:r>
      <w:r>
        <w:rPr>
          <w:rFonts w:ascii="Arial" w:hAnsi="Arial" w:cs="Arial"/>
        </w:rPr>
        <w:t xml:space="preserve"> of Modern Terminals Limited</w:t>
      </w:r>
      <w:r w:rsidR="00F253AF">
        <w:rPr>
          <w:rFonts w:ascii="Arial" w:hAnsi="Arial" w:cs="Arial"/>
        </w:rPr>
        <w:t xml:space="preserve"> said: “</w:t>
      </w:r>
      <w:r w:rsidR="0012075E" w:rsidRPr="0012075E">
        <w:rPr>
          <w:rFonts w:ascii="Arial" w:hAnsi="Arial" w:cs="Arial"/>
        </w:rPr>
        <w:t>This inaugural</w:t>
      </w:r>
      <w:r w:rsidR="008F3F4A">
        <w:rPr>
          <w:rFonts w:ascii="Arial" w:hAnsi="Arial" w:cs="Arial"/>
        </w:rPr>
        <w:t xml:space="preserve"> </w:t>
      </w:r>
      <w:r w:rsidR="0012075E" w:rsidRPr="0012075E">
        <w:rPr>
          <w:rFonts w:ascii="Arial" w:hAnsi="Arial" w:cs="Arial"/>
        </w:rPr>
        <w:t>LNG bunkering operation</w:t>
      </w:r>
      <w:r w:rsidR="008F3F4A">
        <w:rPr>
          <w:rFonts w:ascii="Arial" w:hAnsi="Arial" w:cs="Arial"/>
        </w:rPr>
        <w:t>s</w:t>
      </w:r>
      <w:r w:rsidR="0012075E" w:rsidRPr="0012075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at </w:t>
      </w:r>
      <w:proofErr w:type="spellStart"/>
      <w:r>
        <w:rPr>
          <w:rFonts w:ascii="Arial" w:hAnsi="Arial" w:cs="Arial"/>
        </w:rPr>
        <w:t>DaChan</w:t>
      </w:r>
      <w:proofErr w:type="spellEnd"/>
      <w:r>
        <w:rPr>
          <w:rFonts w:ascii="Arial" w:hAnsi="Arial" w:cs="Arial"/>
        </w:rPr>
        <w:t xml:space="preserve"> Bay Terminals </w:t>
      </w:r>
      <w:r w:rsidR="00F253AF">
        <w:rPr>
          <w:rFonts w:ascii="Arial" w:hAnsi="Arial" w:cs="Arial"/>
        </w:rPr>
        <w:t xml:space="preserve">underpin </w:t>
      </w:r>
      <w:r>
        <w:rPr>
          <w:rFonts w:ascii="Arial" w:hAnsi="Arial" w:cs="Arial"/>
        </w:rPr>
        <w:t>the development of our terminal facilities as green ports.  In June, we achieved Hong Kong’s first SIMOPS LNG bunkering at Modern Terminals Hong Kong</w:t>
      </w:r>
      <w:r w:rsidR="00AD7959">
        <w:rPr>
          <w:rFonts w:ascii="Arial" w:hAnsi="Arial" w:cs="Arial"/>
        </w:rPr>
        <w:t xml:space="preserve"> and with the successful launch of </w:t>
      </w:r>
      <w:r w:rsidR="001D6FD3">
        <w:rPr>
          <w:rFonts w:ascii="Arial" w:hAnsi="Arial" w:cs="Arial"/>
        </w:rPr>
        <w:t xml:space="preserve">the </w:t>
      </w:r>
      <w:r w:rsidR="00AD7959">
        <w:rPr>
          <w:rFonts w:ascii="Arial" w:hAnsi="Arial" w:cs="Arial"/>
        </w:rPr>
        <w:t xml:space="preserve">LNG bunkering services at </w:t>
      </w:r>
      <w:proofErr w:type="spellStart"/>
      <w:r w:rsidR="00AD7959">
        <w:rPr>
          <w:rFonts w:ascii="Arial" w:hAnsi="Arial" w:cs="Arial"/>
        </w:rPr>
        <w:t>DaChan</w:t>
      </w:r>
      <w:proofErr w:type="spellEnd"/>
      <w:r w:rsidR="00AD7959">
        <w:rPr>
          <w:rFonts w:ascii="Arial" w:hAnsi="Arial" w:cs="Arial"/>
        </w:rPr>
        <w:t xml:space="preserve"> Bay Terminals, it means all our customers can have LNG bunkering at any of our facilities.</w:t>
      </w:r>
    </w:p>
    <w:p w14:paraId="470A0053" w14:textId="77777777" w:rsidR="008F3F4A" w:rsidRDefault="008F3F4A" w:rsidP="0012075E">
      <w:pPr>
        <w:jc w:val="both"/>
        <w:rPr>
          <w:rFonts w:ascii="Arial" w:hAnsi="Arial" w:cs="Arial"/>
        </w:rPr>
      </w:pPr>
    </w:p>
    <w:p w14:paraId="07865E7F" w14:textId="121D2CD5" w:rsidR="008F3F4A" w:rsidRDefault="008F3F4A" w:rsidP="0012075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“We will continue to work with all parties concerned to help ensure </w:t>
      </w:r>
      <w:r w:rsidR="00DB74EC">
        <w:rPr>
          <w:rFonts w:ascii="Arial" w:hAnsi="Arial" w:cs="Arial"/>
        </w:rPr>
        <w:t xml:space="preserve">any </w:t>
      </w:r>
      <w:r>
        <w:rPr>
          <w:rFonts w:ascii="Arial" w:hAnsi="Arial" w:cs="Arial"/>
        </w:rPr>
        <w:t xml:space="preserve">green maritime fuel required by shipping lines will be available at our terminal facilities </w:t>
      </w:r>
      <w:r w:rsidR="008A2E93">
        <w:rPr>
          <w:rFonts w:ascii="Arial" w:hAnsi="Arial" w:cs="Arial"/>
        </w:rPr>
        <w:t xml:space="preserve">in both Hong Kong and </w:t>
      </w:r>
      <w:proofErr w:type="spellStart"/>
      <w:r w:rsidR="008A2E93">
        <w:rPr>
          <w:rFonts w:ascii="Arial" w:hAnsi="Arial" w:cs="Arial"/>
        </w:rPr>
        <w:t>DaChan</w:t>
      </w:r>
      <w:proofErr w:type="spellEnd"/>
      <w:r w:rsidR="008A2E93">
        <w:rPr>
          <w:rFonts w:ascii="Arial" w:hAnsi="Arial" w:cs="Arial"/>
        </w:rPr>
        <w:t xml:space="preserve"> Bay</w:t>
      </w:r>
      <w:r>
        <w:rPr>
          <w:rFonts w:ascii="Arial" w:hAnsi="Arial" w:cs="Arial"/>
        </w:rPr>
        <w:t>,” said Mr Lo.</w:t>
      </w:r>
    </w:p>
    <w:p w14:paraId="626E2E8B" w14:textId="77777777" w:rsidR="0012075E" w:rsidRDefault="0012075E" w:rsidP="0012075E">
      <w:pPr>
        <w:jc w:val="both"/>
        <w:rPr>
          <w:rFonts w:ascii="Arial" w:hAnsi="Arial" w:cs="Arial"/>
        </w:rPr>
      </w:pPr>
    </w:p>
    <w:p w14:paraId="75C4299F" w14:textId="77737E12" w:rsidR="008A2E93" w:rsidRDefault="00C42E45" w:rsidP="008A2E86">
      <w:pPr>
        <w:jc w:val="both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6666513C" wp14:editId="5F9C689D">
            <wp:extent cx="4381500" cy="2921143"/>
            <wp:effectExtent l="0" t="0" r="0" b="0"/>
            <wp:docPr id="1570361081" name="Picture 1" descr="A large container ship in a po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0361081" name="Picture 1" descr="A large container ship in a por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3435" cy="2922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7863DE" w14:textId="5388D690" w:rsidR="008A2E86" w:rsidRDefault="008A2E93" w:rsidP="008A2E8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First </w:t>
      </w:r>
      <w:r w:rsidR="001D6FD3">
        <w:rPr>
          <w:rFonts w:ascii="Arial" w:hAnsi="Arial" w:cs="Arial"/>
        </w:rPr>
        <w:t>ship-to-ship</w:t>
      </w:r>
      <w:r w:rsidR="008F3F4A">
        <w:rPr>
          <w:rFonts w:ascii="Arial" w:hAnsi="Arial" w:cs="Arial"/>
        </w:rPr>
        <w:t xml:space="preserve"> LNG bunkering at </w:t>
      </w:r>
      <w:proofErr w:type="spellStart"/>
      <w:r w:rsidR="008F3F4A">
        <w:rPr>
          <w:rFonts w:ascii="Arial" w:hAnsi="Arial" w:cs="Arial"/>
        </w:rPr>
        <w:t>DaChan</w:t>
      </w:r>
      <w:proofErr w:type="spellEnd"/>
      <w:r w:rsidR="008F3F4A">
        <w:rPr>
          <w:rFonts w:ascii="Arial" w:hAnsi="Arial" w:cs="Arial"/>
        </w:rPr>
        <w:t xml:space="preserve"> Bay Terminals.</w:t>
      </w:r>
    </w:p>
    <w:p w14:paraId="3C802A4D" w14:textId="77777777" w:rsidR="00A62FC4" w:rsidRDefault="00A62FC4" w:rsidP="00A62FC4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…/2</w:t>
      </w:r>
    </w:p>
    <w:p w14:paraId="4449E68E" w14:textId="77777777" w:rsidR="00A54788" w:rsidRPr="00C87568" w:rsidRDefault="00A54788" w:rsidP="00A62FC4">
      <w:pPr>
        <w:jc w:val="right"/>
        <w:rPr>
          <w:rFonts w:ascii="Arial" w:hAnsi="Arial" w:cs="Arial"/>
        </w:rPr>
      </w:pPr>
    </w:p>
    <w:p w14:paraId="04A08528" w14:textId="77777777" w:rsidR="00A54788" w:rsidRDefault="00A54788" w:rsidP="00A62FC4">
      <w:pPr>
        <w:jc w:val="center"/>
        <w:rPr>
          <w:rFonts w:ascii="Arial" w:eastAsiaTheme="minorEastAsia" w:hAnsi="Arial" w:cs="Arial"/>
          <w:sz w:val="22"/>
          <w:szCs w:val="22"/>
          <w:lang w:eastAsia="zh-TW"/>
        </w:rPr>
      </w:pPr>
    </w:p>
    <w:p w14:paraId="41F3E44B" w14:textId="3D65C76D" w:rsidR="00A62FC4" w:rsidRPr="00A62FC4" w:rsidRDefault="00A62FC4" w:rsidP="00A62FC4">
      <w:pPr>
        <w:jc w:val="center"/>
        <w:rPr>
          <w:rFonts w:ascii="Arial" w:eastAsiaTheme="minorEastAsia" w:hAnsi="Arial" w:cs="Arial"/>
          <w:lang w:eastAsia="zh-TW"/>
        </w:rPr>
      </w:pPr>
      <w:r w:rsidRPr="00A62FC4">
        <w:rPr>
          <w:rFonts w:ascii="Arial" w:eastAsiaTheme="minorEastAsia" w:hAnsi="Arial" w:cs="Arial" w:hint="eastAsia"/>
          <w:sz w:val="22"/>
          <w:szCs w:val="22"/>
          <w:lang w:eastAsia="zh-TW"/>
        </w:rPr>
        <w:t>-</w:t>
      </w:r>
      <w:r>
        <w:rPr>
          <w:rFonts w:ascii="Arial" w:hAnsi="Arial" w:cs="Arial"/>
        </w:rPr>
        <w:t xml:space="preserve"> </w:t>
      </w:r>
      <w:r>
        <w:rPr>
          <w:rFonts w:ascii="Arial" w:eastAsiaTheme="minorEastAsia" w:hAnsi="Arial" w:cs="Arial" w:hint="eastAsia"/>
          <w:lang w:eastAsia="zh-TW"/>
        </w:rPr>
        <w:t xml:space="preserve">  </w:t>
      </w:r>
      <w:r w:rsidRPr="00A62FC4">
        <w:rPr>
          <w:rFonts w:ascii="Arial" w:hAnsi="Arial" w:cs="Arial"/>
        </w:rPr>
        <w:t>2   -</w:t>
      </w:r>
    </w:p>
    <w:p w14:paraId="0D8E333C" w14:textId="77777777" w:rsidR="00DD066C" w:rsidRDefault="00DD066C" w:rsidP="008A2E86">
      <w:pPr>
        <w:jc w:val="both"/>
        <w:rPr>
          <w:rFonts w:ascii="Arial" w:eastAsiaTheme="minorEastAsia" w:hAnsi="Arial" w:cs="Arial"/>
          <w:lang w:eastAsia="zh-TW"/>
        </w:rPr>
      </w:pPr>
    </w:p>
    <w:p w14:paraId="2AE392B8" w14:textId="4116755E" w:rsidR="00A62FC4" w:rsidRPr="00A62FC4" w:rsidRDefault="00A62FC4" w:rsidP="008A2E86">
      <w:pPr>
        <w:jc w:val="both"/>
        <w:rPr>
          <w:rFonts w:ascii="Arial" w:eastAsiaTheme="minorEastAsia" w:hAnsi="Arial" w:cs="Arial"/>
          <w:lang w:eastAsia="zh-TW"/>
        </w:rPr>
      </w:pPr>
      <w:r>
        <w:rPr>
          <w:noProof/>
        </w:rPr>
        <w:drawing>
          <wp:inline distT="0" distB="0" distL="0" distR="0" wp14:anchorId="6693F77D" wp14:editId="52EDD0E4">
            <wp:extent cx="4448175" cy="2481871"/>
            <wp:effectExtent l="0" t="0" r="0" b="0"/>
            <wp:docPr id="171384324" name="Picture 1" descr="A group of men standing on a stag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384324" name="Picture 1" descr="A group of men standing on a stag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0408" cy="2483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467EB2" w14:textId="77777777" w:rsidR="00DD066C" w:rsidRDefault="00DD066C" w:rsidP="008A2E86">
      <w:pPr>
        <w:jc w:val="both"/>
        <w:rPr>
          <w:rFonts w:ascii="Arial" w:eastAsiaTheme="minorEastAsia" w:hAnsi="Arial" w:cs="Arial"/>
          <w:lang w:eastAsia="zh-TW"/>
        </w:rPr>
      </w:pPr>
    </w:p>
    <w:p w14:paraId="56182A69" w14:textId="420D3E5E" w:rsidR="00A62FC4" w:rsidRDefault="00A54788" w:rsidP="008A2E86">
      <w:pPr>
        <w:jc w:val="both"/>
        <w:rPr>
          <w:rFonts w:ascii="Arial" w:eastAsiaTheme="minorEastAsia" w:hAnsi="Arial" w:cs="Arial"/>
          <w:lang w:eastAsia="zh-TW"/>
        </w:rPr>
      </w:pPr>
      <w:r>
        <w:rPr>
          <w:rFonts w:ascii="Arial" w:eastAsiaTheme="minorEastAsia" w:hAnsi="Arial" w:cs="Arial"/>
          <w:lang w:eastAsia="zh-TW"/>
        </w:rPr>
        <w:t xml:space="preserve">Guests celebrate the milestone for </w:t>
      </w:r>
      <w:proofErr w:type="spellStart"/>
      <w:r>
        <w:rPr>
          <w:rFonts w:ascii="Arial" w:eastAsiaTheme="minorEastAsia" w:hAnsi="Arial" w:cs="Arial"/>
          <w:lang w:eastAsia="zh-TW"/>
        </w:rPr>
        <w:t>DaChan</w:t>
      </w:r>
      <w:proofErr w:type="spellEnd"/>
      <w:r>
        <w:rPr>
          <w:rFonts w:ascii="Arial" w:eastAsiaTheme="minorEastAsia" w:hAnsi="Arial" w:cs="Arial"/>
          <w:lang w:eastAsia="zh-TW"/>
        </w:rPr>
        <w:t xml:space="preserve"> Bay Terminals at a ceremony.</w:t>
      </w:r>
    </w:p>
    <w:p w14:paraId="7BC14CC8" w14:textId="77777777" w:rsidR="00A62FC4" w:rsidRPr="00A62FC4" w:rsidRDefault="00A62FC4" w:rsidP="008A2E86">
      <w:pPr>
        <w:jc w:val="both"/>
        <w:rPr>
          <w:rFonts w:ascii="Arial" w:eastAsiaTheme="minorEastAsia" w:hAnsi="Arial" w:cs="Arial"/>
          <w:lang w:eastAsia="zh-TW"/>
        </w:rPr>
      </w:pPr>
    </w:p>
    <w:p w14:paraId="122A752A" w14:textId="77777777" w:rsidR="008A2E86" w:rsidRPr="000C0BCB" w:rsidRDefault="008A2E86" w:rsidP="008A2E86">
      <w:pPr>
        <w:jc w:val="center"/>
        <w:rPr>
          <w:rFonts w:ascii="Arial" w:hAnsi="Arial" w:cs="Arial"/>
        </w:rPr>
      </w:pPr>
      <w:r w:rsidRPr="000C0BCB">
        <w:rPr>
          <w:rFonts w:ascii="Arial" w:hAnsi="Arial" w:cs="Arial"/>
        </w:rPr>
        <w:t>-END-</w:t>
      </w:r>
    </w:p>
    <w:p w14:paraId="01DD7E64" w14:textId="77777777" w:rsidR="008A2E86" w:rsidRDefault="008A2E86" w:rsidP="008A2E86">
      <w:pPr>
        <w:adjustRightInd w:val="0"/>
        <w:spacing w:after="200"/>
        <w:contextualSpacing/>
        <w:rPr>
          <w:rFonts w:ascii="Arial" w:hAnsi="Arial" w:cs="Arial"/>
          <w:b/>
          <w:color w:val="000000"/>
        </w:rPr>
      </w:pPr>
    </w:p>
    <w:p w14:paraId="70BD25AF" w14:textId="77777777" w:rsidR="00DD066C" w:rsidRDefault="00DD066C" w:rsidP="008A2E86">
      <w:pPr>
        <w:adjustRightInd w:val="0"/>
        <w:spacing w:after="200"/>
        <w:contextualSpacing/>
        <w:rPr>
          <w:rFonts w:ascii="Arial" w:hAnsi="Arial" w:cs="Arial"/>
          <w:b/>
          <w:color w:val="000000"/>
        </w:rPr>
      </w:pPr>
    </w:p>
    <w:p w14:paraId="2946634C" w14:textId="2E118236" w:rsidR="008A2E86" w:rsidRPr="00F11872" w:rsidRDefault="008A2E86" w:rsidP="008A2E86">
      <w:pPr>
        <w:adjustRightInd w:val="0"/>
        <w:spacing w:after="200"/>
        <w:contextualSpacing/>
        <w:rPr>
          <w:rFonts w:ascii="Arial" w:hAnsi="Arial" w:cs="Arial"/>
          <w:b/>
          <w:color w:val="000000"/>
        </w:rPr>
      </w:pPr>
      <w:r w:rsidRPr="00F11872">
        <w:rPr>
          <w:rFonts w:ascii="Arial" w:hAnsi="Arial" w:cs="Arial"/>
          <w:b/>
          <w:color w:val="000000"/>
        </w:rPr>
        <w:t>Issued by Modern Terminals Limited.  For further information, please contact:</w:t>
      </w:r>
    </w:p>
    <w:p w14:paraId="0C5C3175" w14:textId="77777777" w:rsidR="008A2E86" w:rsidRPr="00F11872" w:rsidRDefault="008A2E86" w:rsidP="008A2E86">
      <w:pPr>
        <w:adjustRightInd w:val="0"/>
        <w:spacing w:after="200"/>
        <w:contextualSpacing/>
        <w:rPr>
          <w:rFonts w:ascii="Arial" w:hAnsi="Arial" w:cs="Arial"/>
          <w:color w:val="000000"/>
        </w:rPr>
      </w:pPr>
    </w:p>
    <w:p w14:paraId="47E20DA0" w14:textId="77777777" w:rsidR="008A2E86" w:rsidRDefault="008A2E86" w:rsidP="008A2E86">
      <w:pPr>
        <w:rPr>
          <w:rFonts w:ascii="Arial" w:eastAsiaTheme="minorEastAsia" w:hAnsi="Arial" w:cs="Arial"/>
        </w:rPr>
      </w:pPr>
      <w:r w:rsidRPr="003931B6">
        <w:rPr>
          <w:rFonts w:ascii="Arial" w:eastAsiaTheme="minorEastAsia" w:hAnsi="Arial" w:cs="Arial"/>
        </w:rPr>
        <w:t>Elin Wong</w:t>
      </w:r>
    </w:p>
    <w:p w14:paraId="46318ED6" w14:textId="77777777" w:rsidR="008A2E86" w:rsidRDefault="008A2E86" w:rsidP="008A2E86">
      <w:pPr>
        <w:rPr>
          <w:rFonts w:ascii="Arial" w:eastAsiaTheme="minorEastAsia" w:hAnsi="Arial" w:cs="Arial"/>
        </w:rPr>
      </w:pPr>
      <w:r w:rsidRPr="003931B6">
        <w:rPr>
          <w:rFonts w:ascii="Arial" w:eastAsiaTheme="minorEastAsia" w:hAnsi="Arial" w:cs="Arial"/>
        </w:rPr>
        <w:t>Head of Corporate Affairs</w:t>
      </w:r>
    </w:p>
    <w:p w14:paraId="76418E2B" w14:textId="77777777" w:rsidR="008A2E86" w:rsidRDefault="008A2E86" w:rsidP="008A2E86">
      <w:pPr>
        <w:rPr>
          <w:rFonts w:ascii="Arial" w:eastAsiaTheme="minorEastAsia" w:hAnsi="Arial" w:cs="Arial"/>
        </w:rPr>
      </w:pPr>
      <w:r w:rsidRPr="003931B6">
        <w:rPr>
          <w:rFonts w:ascii="Arial" w:eastAsiaTheme="minorEastAsia" w:hAnsi="Arial" w:cs="Arial"/>
        </w:rPr>
        <w:t xml:space="preserve">Modern Terminals Limited </w:t>
      </w:r>
    </w:p>
    <w:p w14:paraId="4BF7ED13" w14:textId="77777777" w:rsidR="008A2E86" w:rsidRDefault="008A2E86" w:rsidP="008A2E86">
      <w:pPr>
        <w:rPr>
          <w:rFonts w:ascii="Arial" w:eastAsiaTheme="minorEastAsia" w:hAnsi="Arial" w:cs="Arial"/>
        </w:rPr>
      </w:pPr>
      <w:r w:rsidRPr="003931B6">
        <w:rPr>
          <w:rFonts w:ascii="Arial" w:eastAsiaTheme="minorEastAsia" w:hAnsi="Arial" w:cs="Arial"/>
        </w:rPr>
        <w:t>Tel: (852) 2115 3640</w:t>
      </w:r>
    </w:p>
    <w:p w14:paraId="014EC9A6" w14:textId="77777777" w:rsidR="008A2E86" w:rsidRDefault="008A2E86" w:rsidP="008A2E86">
      <w:pPr>
        <w:rPr>
          <w:rStyle w:val="Hyperlink"/>
          <w:rFonts w:ascii="Arial" w:eastAsiaTheme="minorEastAsia" w:hAnsi="Arial" w:cs="Arial"/>
        </w:rPr>
      </w:pPr>
      <w:r w:rsidRPr="003931B6">
        <w:rPr>
          <w:rFonts w:ascii="Arial" w:eastAsiaTheme="minorEastAsia" w:hAnsi="Arial" w:cs="Arial"/>
        </w:rPr>
        <w:t xml:space="preserve">Email: </w:t>
      </w:r>
      <w:hyperlink r:id="rId10" w:history="1">
        <w:r w:rsidRPr="008B35A4">
          <w:rPr>
            <w:rStyle w:val="Hyperlink"/>
            <w:rFonts w:ascii="Arial" w:eastAsiaTheme="minorEastAsia" w:hAnsi="Arial" w:cs="Arial"/>
          </w:rPr>
          <w:t>elin.wong@modernterminals.com</w:t>
        </w:r>
      </w:hyperlink>
    </w:p>
    <w:p w14:paraId="469A8D51" w14:textId="77777777" w:rsidR="008A2E86" w:rsidRDefault="008A2E86" w:rsidP="008A2E86">
      <w:pPr>
        <w:rPr>
          <w:rFonts w:ascii="Arial" w:eastAsiaTheme="minorEastAsia" w:hAnsi="Arial" w:cs="Arial"/>
        </w:rPr>
      </w:pPr>
    </w:p>
    <w:p w14:paraId="322C361E" w14:textId="77777777" w:rsidR="008A2E86" w:rsidRDefault="008A2E86" w:rsidP="008A2E86">
      <w:pPr>
        <w:rPr>
          <w:lang w:eastAsia="zh-TW"/>
        </w:rPr>
      </w:pPr>
      <w:r w:rsidRPr="003931B6">
        <w:rPr>
          <w:rFonts w:ascii="Arial" w:eastAsiaTheme="minorEastAsia" w:hAnsi="Arial" w:cs="Arial"/>
        </w:rPr>
        <w:t xml:space="preserve">Media Enquiries: (852) 6376 6211; </w:t>
      </w:r>
      <w:hyperlink r:id="rId11" w:history="1">
        <w:r w:rsidRPr="008B35A4">
          <w:rPr>
            <w:rStyle w:val="Hyperlink"/>
            <w:rFonts w:ascii="Arial" w:eastAsiaTheme="minorEastAsia" w:hAnsi="Arial" w:cs="Arial"/>
          </w:rPr>
          <w:t>cad@modernterminals.com</w:t>
        </w:r>
      </w:hyperlink>
      <w:r>
        <w:rPr>
          <w:rFonts w:ascii="Arial" w:eastAsiaTheme="minorEastAsia" w:hAnsi="Arial" w:cs="Arial"/>
        </w:rPr>
        <w:t xml:space="preserve"> </w:t>
      </w:r>
      <w:r w:rsidRPr="003931B6">
        <w:rPr>
          <w:rFonts w:ascii="Arial" w:eastAsiaTheme="minorEastAsia" w:hAnsi="Arial" w:cs="Arial"/>
        </w:rPr>
        <w:t xml:space="preserve">  </w:t>
      </w:r>
    </w:p>
    <w:p w14:paraId="6524EC18" w14:textId="77777777" w:rsidR="008A2E86" w:rsidRPr="00702E25" w:rsidRDefault="008A2E86" w:rsidP="008A2E86">
      <w:pPr>
        <w:adjustRightInd w:val="0"/>
        <w:snapToGrid w:val="0"/>
        <w:spacing w:after="200"/>
        <w:rPr>
          <w:rFonts w:ascii="Arial" w:hAnsi="Arial" w:cs="Arial"/>
        </w:rPr>
      </w:pPr>
      <w:r w:rsidRPr="00DD0692">
        <w:rPr>
          <w:rFonts w:ascii="Arial" w:hAnsi="Arial" w:cs="Arial"/>
        </w:rPr>
        <w:t xml:space="preserve">Website: </w:t>
      </w:r>
      <w:hyperlink r:id="rId12" w:history="1">
        <w:r w:rsidRPr="006C5BEF">
          <w:rPr>
            <w:rStyle w:val="Hyperlink"/>
            <w:rFonts w:ascii="Arial" w:hAnsi="Arial" w:cs="Arial"/>
          </w:rPr>
          <w:t>www.modernterminals.co</w:t>
        </w:r>
        <w:bookmarkStart w:id="0" w:name="Addr1"/>
        <w:bookmarkEnd w:id="0"/>
        <w:r w:rsidRPr="006C5BEF">
          <w:rPr>
            <w:rStyle w:val="Hyperlink"/>
            <w:rFonts w:ascii="Arial" w:hAnsi="Arial" w:cs="Arial"/>
          </w:rPr>
          <w:t>m</w:t>
        </w:r>
      </w:hyperlink>
      <w:bookmarkStart w:id="1" w:name="Addr2"/>
      <w:bookmarkStart w:id="2" w:name="Addr3"/>
      <w:bookmarkStart w:id="3" w:name="Addr4"/>
      <w:bookmarkStart w:id="4" w:name="Start"/>
      <w:bookmarkEnd w:id="1"/>
      <w:bookmarkEnd w:id="2"/>
      <w:bookmarkEnd w:id="3"/>
      <w:bookmarkEnd w:id="4"/>
      <w:r>
        <w:rPr>
          <w:rFonts w:ascii="Arial" w:hAnsi="Arial" w:cs="Arial"/>
        </w:rPr>
        <w:t xml:space="preserve"> </w:t>
      </w:r>
    </w:p>
    <w:p w14:paraId="224025D6" w14:textId="77777777" w:rsidR="00551F72" w:rsidRPr="00C62117" w:rsidRDefault="00551F72" w:rsidP="00361C22">
      <w:pPr>
        <w:ind w:leftChars="250" w:left="600" w:rightChars="200" w:right="480"/>
        <w:rPr>
          <w:rFonts w:ascii="Arial" w:hAnsi="Arial" w:cs="Arial"/>
        </w:rPr>
      </w:pPr>
    </w:p>
    <w:sectPr w:rsidR="00551F72" w:rsidRPr="00C62117" w:rsidSect="00382292">
      <w:headerReference w:type="default" r:id="rId13"/>
      <w:headerReference w:type="first" r:id="rId14"/>
      <w:footerReference w:type="first" r:id="rId15"/>
      <w:pgSz w:w="11900" w:h="16840" w:code="9"/>
      <w:pgMar w:top="1871" w:right="851" w:bottom="1418" w:left="851" w:header="720" w:footer="59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CFE58D" w14:textId="77777777" w:rsidR="0059658F" w:rsidRDefault="0059658F">
      <w:r>
        <w:separator/>
      </w:r>
    </w:p>
  </w:endnote>
  <w:endnote w:type="continuationSeparator" w:id="0">
    <w:p w14:paraId="3B856F8C" w14:textId="77777777" w:rsidR="0059658F" w:rsidRDefault="005965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Futura Book">
    <w:altName w:val="Arial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A7DD5B" w14:textId="77777777" w:rsidR="004B6891" w:rsidRPr="000356E2" w:rsidRDefault="000356E2" w:rsidP="000356E2">
    <w:pPr>
      <w:pStyle w:val="Footer"/>
    </w:pPr>
    <w:r>
      <w:rPr>
        <w:noProof/>
      </w:rPr>
      <w:drawing>
        <wp:inline distT="0" distB="0" distL="0" distR="0" wp14:anchorId="16E045B6" wp14:editId="34DF09D8">
          <wp:extent cx="6475730" cy="493105"/>
          <wp:effectExtent l="0" t="0" r="1270" b="254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75730" cy="4931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B08103" w14:textId="77777777" w:rsidR="0059658F" w:rsidRDefault="0059658F">
      <w:r>
        <w:separator/>
      </w:r>
    </w:p>
  </w:footnote>
  <w:footnote w:type="continuationSeparator" w:id="0">
    <w:p w14:paraId="76AE4143" w14:textId="77777777" w:rsidR="0059658F" w:rsidRDefault="005965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04307F" w14:textId="77777777" w:rsidR="004B6891" w:rsidRDefault="00627F9E">
    <w:pPr>
      <w:pStyle w:val="Header"/>
      <w:tabs>
        <w:tab w:val="clear" w:pos="4320"/>
        <w:tab w:val="clear" w:pos="8640"/>
        <w:tab w:val="left" w:pos="8505"/>
      </w:tabs>
      <w:rPr>
        <w:rFonts w:eastAsia="細明體"/>
        <w:b/>
        <w:sz w:val="14"/>
        <w:lang w:eastAsia="zh-TW"/>
      </w:rPr>
    </w:pPr>
    <w:r>
      <w:rPr>
        <w:noProof/>
      </w:rPr>
      <w:drawing>
        <wp:anchor distT="0" distB="0" distL="114300" distR="114300" simplePos="0" relativeHeight="251665408" behindDoc="0" locked="0" layoutInCell="1" allowOverlap="1" wp14:anchorId="1BEFD748" wp14:editId="5B22AB10">
          <wp:simplePos x="0" y="0"/>
          <wp:positionH relativeFrom="column">
            <wp:posOffset>0</wp:posOffset>
          </wp:positionH>
          <wp:positionV relativeFrom="paragraph">
            <wp:posOffset>-120583</wp:posOffset>
          </wp:positionV>
          <wp:extent cx="1674495" cy="755650"/>
          <wp:effectExtent l="0" t="0" r="1905" b="6350"/>
          <wp:wrapNone/>
          <wp:docPr id="5" name="Picture 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icture 0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674495" cy="7556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4B6891"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90A4E2" w14:textId="77777777" w:rsidR="004B6891" w:rsidRDefault="009E4807" w:rsidP="00193C6E">
    <w:pPr>
      <w:pStyle w:val="Header"/>
      <w:tabs>
        <w:tab w:val="clear" w:pos="8640"/>
      </w:tabs>
      <w:ind w:left="-1418"/>
    </w:pPr>
    <w:r>
      <w:rPr>
        <w:noProof/>
      </w:rPr>
      <w:drawing>
        <wp:anchor distT="0" distB="0" distL="114300" distR="114300" simplePos="0" relativeHeight="251661312" behindDoc="0" locked="0" layoutInCell="1" allowOverlap="1" wp14:anchorId="5C0970B5" wp14:editId="7135BF2B">
          <wp:simplePos x="0" y="0"/>
          <wp:positionH relativeFrom="column">
            <wp:posOffset>4484169</wp:posOffset>
          </wp:positionH>
          <wp:positionV relativeFrom="paragraph">
            <wp:posOffset>224155</wp:posOffset>
          </wp:positionV>
          <wp:extent cx="1880870" cy="492760"/>
          <wp:effectExtent l="0" t="0" r="0" b="2540"/>
          <wp:wrapNone/>
          <wp:docPr id="13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Picture 5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80870" cy="492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35F3D8A5" wp14:editId="66CB0DE0">
          <wp:simplePos x="0" y="0"/>
          <wp:positionH relativeFrom="column">
            <wp:posOffset>21089</wp:posOffset>
          </wp:positionH>
          <wp:positionV relativeFrom="paragraph">
            <wp:posOffset>-114968</wp:posOffset>
          </wp:positionV>
          <wp:extent cx="1674495" cy="755650"/>
          <wp:effectExtent l="0" t="0" r="1905" b="6350"/>
          <wp:wrapNone/>
          <wp:docPr id="14" name="Picture 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icture 0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674495" cy="7556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4B6891">
      <w:rPr>
        <w:noProof/>
      </w:rPr>
      <w:t xml:space="preserve"> </w:t>
    </w:r>
    <w:r w:rsidR="009766E2"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A5B35"/>
    <w:multiLevelType w:val="hybridMultilevel"/>
    <w:tmpl w:val="38B25B9A"/>
    <w:lvl w:ilvl="0" w:tplc="0B7295A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D40267"/>
    <w:multiLevelType w:val="hybridMultilevel"/>
    <w:tmpl w:val="1C50A17A"/>
    <w:lvl w:ilvl="0" w:tplc="92BCE2BE">
      <w:numFmt w:val="bullet"/>
      <w:lvlText w:val="-"/>
      <w:lvlJc w:val="left"/>
      <w:pPr>
        <w:ind w:left="108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247962862">
    <w:abstractNumId w:val="0"/>
  </w:num>
  <w:num w:numId="2" w16cid:durableId="8536849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E86"/>
    <w:rsid w:val="00012FA0"/>
    <w:rsid w:val="00014F14"/>
    <w:rsid w:val="000236AA"/>
    <w:rsid w:val="000248BE"/>
    <w:rsid w:val="00030DB4"/>
    <w:rsid w:val="000356E2"/>
    <w:rsid w:val="0004464E"/>
    <w:rsid w:val="00052A3C"/>
    <w:rsid w:val="0009473C"/>
    <w:rsid w:val="000A083C"/>
    <w:rsid w:val="000A5FF1"/>
    <w:rsid w:val="000B3975"/>
    <w:rsid w:val="000C057D"/>
    <w:rsid w:val="000C7221"/>
    <w:rsid w:val="000E73B6"/>
    <w:rsid w:val="000F7F29"/>
    <w:rsid w:val="00102EAD"/>
    <w:rsid w:val="0010341D"/>
    <w:rsid w:val="00111887"/>
    <w:rsid w:val="0012075E"/>
    <w:rsid w:val="001321A9"/>
    <w:rsid w:val="00141798"/>
    <w:rsid w:val="001501BD"/>
    <w:rsid w:val="00160D87"/>
    <w:rsid w:val="00193C6E"/>
    <w:rsid w:val="001A41DA"/>
    <w:rsid w:val="001C224B"/>
    <w:rsid w:val="001D399C"/>
    <w:rsid w:val="001D6FD3"/>
    <w:rsid w:val="00200E96"/>
    <w:rsid w:val="00214DA9"/>
    <w:rsid w:val="0022320A"/>
    <w:rsid w:val="00241EAF"/>
    <w:rsid w:val="002434FC"/>
    <w:rsid w:val="00255BA7"/>
    <w:rsid w:val="002624B2"/>
    <w:rsid w:val="0028159D"/>
    <w:rsid w:val="00293673"/>
    <w:rsid w:val="002A0E53"/>
    <w:rsid w:val="002A282A"/>
    <w:rsid w:val="002A2CEF"/>
    <w:rsid w:val="002A6E49"/>
    <w:rsid w:val="002B4997"/>
    <w:rsid w:val="002E5353"/>
    <w:rsid w:val="002F0AAE"/>
    <w:rsid w:val="002F3826"/>
    <w:rsid w:val="002F7DAB"/>
    <w:rsid w:val="00302D4A"/>
    <w:rsid w:val="00304B78"/>
    <w:rsid w:val="00315376"/>
    <w:rsid w:val="00325928"/>
    <w:rsid w:val="003272F1"/>
    <w:rsid w:val="00334BAA"/>
    <w:rsid w:val="003360B7"/>
    <w:rsid w:val="00345038"/>
    <w:rsid w:val="00347FD0"/>
    <w:rsid w:val="00355A64"/>
    <w:rsid w:val="003571BE"/>
    <w:rsid w:val="003608CB"/>
    <w:rsid w:val="00361C22"/>
    <w:rsid w:val="00375ED8"/>
    <w:rsid w:val="003809FE"/>
    <w:rsid w:val="00382292"/>
    <w:rsid w:val="0038660F"/>
    <w:rsid w:val="00391DB7"/>
    <w:rsid w:val="00397522"/>
    <w:rsid w:val="00397B5E"/>
    <w:rsid w:val="003A124B"/>
    <w:rsid w:val="003B7DEF"/>
    <w:rsid w:val="003C45E1"/>
    <w:rsid w:val="003D50BA"/>
    <w:rsid w:val="0040232A"/>
    <w:rsid w:val="00463541"/>
    <w:rsid w:val="00466A5B"/>
    <w:rsid w:val="00474471"/>
    <w:rsid w:val="00483998"/>
    <w:rsid w:val="004A07E5"/>
    <w:rsid w:val="004A242B"/>
    <w:rsid w:val="004A35E8"/>
    <w:rsid w:val="004A3E47"/>
    <w:rsid w:val="004B6891"/>
    <w:rsid w:val="004C5287"/>
    <w:rsid w:val="004C65BA"/>
    <w:rsid w:val="004C69F7"/>
    <w:rsid w:val="005009B9"/>
    <w:rsid w:val="0052514B"/>
    <w:rsid w:val="00526A39"/>
    <w:rsid w:val="00531961"/>
    <w:rsid w:val="00534F72"/>
    <w:rsid w:val="00551F72"/>
    <w:rsid w:val="0055263D"/>
    <w:rsid w:val="00552E40"/>
    <w:rsid w:val="00561524"/>
    <w:rsid w:val="00565ABF"/>
    <w:rsid w:val="00592760"/>
    <w:rsid w:val="0059658F"/>
    <w:rsid w:val="005A3370"/>
    <w:rsid w:val="005C17A7"/>
    <w:rsid w:val="005C22DF"/>
    <w:rsid w:val="005E1EC3"/>
    <w:rsid w:val="005E5802"/>
    <w:rsid w:val="005E73B3"/>
    <w:rsid w:val="00623B72"/>
    <w:rsid w:val="00627F9E"/>
    <w:rsid w:val="00634876"/>
    <w:rsid w:val="00684BC0"/>
    <w:rsid w:val="00690B26"/>
    <w:rsid w:val="006916A3"/>
    <w:rsid w:val="00691A4E"/>
    <w:rsid w:val="006A4D47"/>
    <w:rsid w:val="006D439E"/>
    <w:rsid w:val="006D4961"/>
    <w:rsid w:val="006E098C"/>
    <w:rsid w:val="006E5C26"/>
    <w:rsid w:val="006F4A74"/>
    <w:rsid w:val="006F785B"/>
    <w:rsid w:val="00724D15"/>
    <w:rsid w:val="00732BA1"/>
    <w:rsid w:val="0074570F"/>
    <w:rsid w:val="00747D8D"/>
    <w:rsid w:val="007629C7"/>
    <w:rsid w:val="00764A2B"/>
    <w:rsid w:val="00767A24"/>
    <w:rsid w:val="00780532"/>
    <w:rsid w:val="007C22A5"/>
    <w:rsid w:val="007C5E11"/>
    <w:rsid w:val="007F0891"/>
    <w:rsid w:val="008073D2"/>
    <w:rsid w:val="00807DC5"/>
    <w:rsid w:val="00813A92"/>
    <w:rsid w:val="0082757B"/>
    <w:rsid w:val="0083053E"/>
    <w:rsid w:val="0083081A"/>
    <w:rsid w:val="00846E9B"/>
    <w:rsid w:val="008678BA"/>
    <w:rsid w:val="00870B19"/>
    <w:rsid w:val="00893BDD"/>
    <w:rsid w:val="008A2E86"/>
    <w:rsid w:val="008A2E93"/>
    <w:rsid w:val="008C5B7A"/>
    <w:rsid w:val="008D008F"/>
    <w:rsid w:val="008E13A3"/>
    <w:rsid w:val="008F0B1A"/>
    <w:rsid w:val="008F3F4A"/>
    <w:rsid w:val="00913CB4"/>
    <w:rsid w:val="00917D5F"/>
    <w:rsid w:val="00924CF4"/>
    <w:rsid w:val="009256A8"/>
    <w:rsid w:val="00935184"/>
    <w:rsid w:val="009638EC"/>
    <w:rsid w:val="00967645"/>
    <w:rsid w:val="009766E2"/>
    <w:rsid w:val="0098022C"/>
    <w:rsid w:val="00990E02"/>
    <w:rsid w:val="00994CCF"/>
    <w:rsid w:val="009B147E"/>
    <w:rsid w:val="009C3553"/>
    <w:rsid w:val="009D1978"/>
    <w:rsid w:val="009E4807"/>
    <w:rsid w:val="00A16E9E"/>
    <w:rsid w:val="00A17365"/>
    <w:rsid w:val="00A17ECB"/>
    <w:rsid w:val="00A24401"/>
    <w:rsid w:val="00A41D7C"/>
    <w:rsid w:val="00A42F8F"/>
    <w:rsid w:val="00A54788"/>
    <w:rsid w:val="00A62FC4"/>
    <w:rsid w:val="00A76CA3"/>
    <w:rsid w:val="00A8082F"/>
    <w:rsid w:val="00A83D87"/>
    <w:rsid w:val="00A8755F"/>
    <w:rsid w:val="00A87A65"/>
    <w:rsid w:val="00AA5356"/>
    <w:rsid w:val="00AA777F"/>
    <w:rsid w:val="00AB1DDB"/>
    <w:rsid w:val="00AC658D"/>
    <w:rsid w:val="00AD7959"/>
    <w:rsid w:val="00AF0E0D"/>
    <w:rsid w:val="00AF6605"/>
    <w:rsid w:val="00B040DE"/>
    <w:rsid w:val="00B13ABD"/>
    <w:rsid w:val="00B276D0"/>
    <w:rsid w:val="00B32BF4"/>
    <w:rsid w:val="00B36DAB"/>
    <w:rsid w:val="00B41DF5"/>
    <w:rsid w:val="00B50521"/>
    <w:rsid w:val="00B60FD8"/>
    <w:rsid w:val="00B6195A"/>
    <w:rsid w:val="00B6501C"/>
    <w:rsid w:val="00B722B5"/>
    <w:rsid w:val="00B8003F"/>
    <w:rsid w:val="00B9211D"/>
    <w:rsid w:val="00B97859"/>
    <w:rsid w:val="00BB73B1"/>
    <w:rsid w:val="00BC2351"/>
    <w:rsid w:val="00BE3B2C"/>
    <w:rsid w:val="00BF2C37"/>
    <w:rsid w:val="00C0383F"/>
    <w:rsid w:val="00C057A0"/>
    <w:rsid w:val="00C21A2C"/>
    <w:rsid w:val="00C22A70"/>
    <w:rsid w:val="00C42E45"/>
    <w:rsid w:val="00C52598"/>
    <w:rsid w:val="00C60377"/>
    <w:rsid w:val="00C62117"/>
    <w:rsid w:val="00C71362"/>
    <w:rsid w:val="00C74461"/>
    <w:rsid w:val="00C765F3"/>
    <w:rsid w:val="00C77A32"/>
    <w:rsid w:val="00CA2279"/>
    <w:rsid w:val="00CB293D"/>
    <w:rsid w:val="00CD25D4"/>
    <w:rsid w:val="00D03B42"/>
    <w:rsid w:val="00D30627"/>
    <w:rsid w:val="00D40707"/>
    <w:rsid w:val="00D7154B"/>
    <w:rsid w:val="00D8116F"/>
    <w:rsid w:val="00DA2F86"/>
    <w:rsid w:val="00DB637F"/>
    <w:rsid w:val="00DB74EC"/>
    <w:rsid w:val="00DD066C"/>
    <w:rsid w:val="00DF68B5"/>
    <w:rsid w:val="00E10027"/>
    <w:rsid w:val="00E14F28"/>
    <w:rsid w:val="00E26EA9"/>
    <w:rsid w:val="00E36904"/>
    <w:rsid w:val="00E418D1"/>
    <w:rsid w:val="00E55C92"/>
    <w:rsid w:val="00E60CB2"/>
    <w:rsid w:val="00E64492"/>
    <w:rsid w:val="00EA218F"/>
    <w:rsid w:val="00ED167D"/>
    <w:rsid w:val="00ED6979"/>
    <w:rsid w:val="00EE53DB"/>
    <w:rsid w:val="00F01C49"/>
    <w:rsid w:val="00F253AF"/>
    <w:rsid w:val="00F4268A"/>
    <w:rsid w:val="00F71C8A"/>
    <w:rsid w:val="00F92484"/>
    <w:rsid w:val="00F94B05"/>
    <w:rsid w:val="00FA332F"/>
    <w:rsid w:val="00FD5D49"/>
    <w:rsid w:val="00FE2F95"/>
    <w:rsid w:val="00FF3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HK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46DF350"/>
  <w15:docId w15:val="{CEDA02E1-B7EA-4CB0-B0F6-CB40EF290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A2E86"/>
    <w:rPr>
      <w:rFonts w:eastAsia="Times New Roman"/>
      <w:sz w:val="24"/>
      <w:szCs w:val="24"/>
      <w:lang w:val="en-HK"/>
    </w:rPr>
  </w:style>
  <w:style w:type="paragraph" w:styleId="Heading1">
    <w:name w:val="heading 1"/>
    <w:basedOn w:val="Normal"/>
    <w:next w:val="Normal"/>
    <w:qFormat/>
    <w:rsid w:val="000248BE"/>
    <w:pPr>
      <w:keepNext/>
      <w:outlineLvl w:val="0"/>
    </w:pPr>
    <w:rPr>
      <w:rFonts w:ascii="Futura Book" w:hAnsi="Futura Book"/>
      <w:b/>
      <w:bCs/>
      <w:sz w:val="1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0248B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0248BE"/>
    <w:pPr>
      <w:tabs>
        <w:tab w:val="center" w:pos="4320"/>
        <w:tab w:val="right" w:pos="8640"/>
      </w:tabs>
    </w:pPr>
  </w:style>
  <w:style w:type="paragraph" w:customStyle="1" w:styleId="ReplyForwardHeaders1">
    <w:name w:val="Reply/Forward Headers1"/>
    <w:basedOn w:val="Normal"/>
    <w:next w:val="ReplyForwardToFromDate1"/>
    <w:rsid w:val="000248BE"/>
    <w:pPr>
      <w:pBdr>
        <w:left w:val="single" w:sz="18" w:space="1" w:color="auto"/>
      </w:pBdr>
      <w:shd w:val="pct10" w:color="auto" w:fill="FFFFFF"/>
      <w:autoSpaceDE w:val="0"/>
      <w:autoSpaceDN w:val="0"/>
      <w:ind w:left="1080" w:hanging="1080"/>
      <w:outlineLvl w:val="0"/>
    </w:pPr>
    <w:rPr>
      <w:rFonts w:ascii="Arial" w:hAnsi="Arial" w:cs="Arial"/>
      <w:b/>
      <w:bCs/>
      <w:noProof/>
      <w:sz w:val="20"/>
    </w:rPr>
  </w:style>
  <w:style w:type="paragraph" w:customStyle="1" w:styleId="ReplyForwardToFromDate1">
    <w:name w:val="Reply/Forward To: From: Date:1"/>
    <w:basedOn w:val="Normal"/>
    <w:rsid w:val="000248BE"/>
    <w:pPr>
      <w:pBdr>
        <w:left w:val="single" w:sz="18" w:space="1" w:color="auto"/>
      </w:pBdr>
      <w:autoSpaceDE w:val="0"/>
      <w:autoSpaceDN w:val="0"/>
      <w:ind w:left="1080" w:hanging="1080"/>
    </w:pPr>
    <w:rPr>
      <w:rFonts w:ascii="Arial" w:hAnsi="Arial" w:cs="Arial"/>
      <w:sz w:val="20"/>
      <w:lang w:val="en-AU"/>
    </w:rPr>
  </w:style>
  <w:style w:type="character" w:styleId="Hyperlink">
    <w:name w:val="Hyperlink"/>
    <w:basedOn w:val="DefaultParagraphFont"/>
    <w:uiPriority w:val="99"/>
    <w:rsid w:val="000248BE"/>
    <w:rPr>
      <w:color w:val="0000FF"/>
      <w:u w:val="single"/>
    </w:rPr>
  </w:style>
  <w:style w:type="paragraph" w:styleId="List">
    <w:name w:val="List"/>
    <w:basedOn w:val="Normal"/>
    <w:rsid w:val="000248BE"/>
    <w:pPr>
      <w:autoSpaceDE w:val="0"/>
      <w:autoSpaceDN w:val="0"/>
      <w:ind w:left="360" w:hanging="360"/>
    </w:pPr>
    <w:rPr>
      <w:rFonts w:ascii="Arial" w:hAnsi="Arial" w:cs="Arial"/>
      <w:sz w:val="20"/>
      <w:lang w:val="en-AU"/>
    </w:rPr>
  </w:style>
  <w:style w:type="paragraph" w:styleId="Salutation">
    <w:name w:val="Salutation"/>
    <w:basedOn w:val="Normal"/>
    <w:next w:val="Normal"/>
    <w:rsid w:val="000248BE"/>
    <w:pPr>
      <w:autoSpaceDE w:val="0"/>
      <w:autoSpaceDN w:val="0"/>
    </w:pPr>
    <w:rPr>
      <w:rFonts w:ascii="Arial" w:hAnsi="Arial" w:cs="Arial"/>
      <w:sz w:val="20"/>
      <w:lang w:val="en-AU"/>
    </w:rPr>
  </w:style>
  <w:style w:type="paragraph" w:styleId="Closing">
    <w:name w:val="Closing"/>
    <w:basedOn w:val="Normal"/>
    <w:rsid w:val="000248BE"/>
    <w:pPr>
      <w:autoSpaceDE w:val="0"/>
      <w:autoSpaceDN w:val="0"/>
      <w:ind w:left="4320"/>
    </w:pPr>
    <w:rPr>
      <w:rFonts w:ascii="Arial" w:hAnsi="Arial" w:cs="Arial"/>
      <w:sz w:val="20"/>
      <w:lang w:val="en-AU"/>
    </w:rPr>
  </w:style>
  <w:style w:type="paragraph" w:styleId="Signature">
    <w:name w:val="Signature"/>
    <w:basedOn w:val="Normal"/>
    <w:rsid w:val="000248BE"/>
    <w:pPr>
      <w:autoSpaceDE w:val="0"/>
      <w:autoSpaceDN w:val="0"/>
      <w:ind w:left="4320"/>
    </w:pPr>
    <w:rPr>
      <w:rFonts w:ascii="Arial" w:hAnsi="Arial" w:cs="Arial"/>
      <w:sz w:val="20"/>
      <w:lang w:val="en-AU"/>
    </w:rPr>
  </w:style>
  <w:style w:type="paragraph" w:styleId="BodyText">
    <w:name w:val="Body Text"/>
    <w:basedOn w:val="Normal"/>
    <w:rsid w:val="000248BE"/>
    <w:pPr>
      <w:autoSpaceDE w:val="0"/>
      <w:autoSpaceDN w:val="0"/>
      <w:spacing w:after="120"/>
    </w:pPr>
    <w:rPr>
      <w:rFonts w:ascii="Arial" w:hAnsi="Arial" w:cs="Arial"/>
      <w:sz w:val="20"/>
      <w:lang w:val="en-AU"/>
    </w:rPr>
  </w:style>
  <w:style w:type="character" w:styleId="PageNumber">
    <w:name w:val="page number"/>
    <w:basedOn w:val="DefaultParagraphFont"/>
    <w:rsid w:val="000248BE"/>
  </w:style>
  <w:style w:type="paragraph" w:styleId="BalloonText">
    <w:name w:val="Balloon Text"/>
    <w:basedOn w:val="Normal"/>
    <w:link w:val="BalloonTextChar"/>
    <w:rsid w:val="0034503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5038"/>
    <w:rPr>
      <w:rFonts w:ascii="Tahoma" w:eastAsia="SimSun" w:hAnsi="Tahoma" w:cs="Tahoma"/>
      <w:sz w:val="16"/>
      <w:szCs w:val="16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A16E9E"/>
    <w:rPr>
      <w:rFonts w:eastAsia="SimSun"/>
      <w:sz w:val="24"/>
      <w:lang w:eastAsia="en-US"/>
    </w:rPr>
  </w:style>
  <w:style w:type="paragraph" w:styleId="ListParagraph">
    <w:name w:val="List Paragraph"/>
    <w:basedOn w:val="Normal"/>
    <w:uiPriority w:val="34"/>
    <w:qFormat/>
    <w:rsid w:val="008A2E86"/>
    <w:pPr>
      <w:spacing w:after="160" w:line="259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Revision">
    <w:name w:val="Revision"/>
    <w:hidden/>
    <w:uiPriority w:val="99"/>
    <w:semiHidden/>
    <w:rsid w:val="00355A64"/>
    <w:rPr>
      <w:rFonts w:eastAsia="Times New Roman"/>
      <w:sz w:val="24"/>
      <w:szCs w:val="24"/>
      <w:lang w:val="en-H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modernterminals.com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about:blank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4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mtloas03\OfficeTemplate\Modern%20Terminals%20Corporate%20Bilingual%20Letterhea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41463E-0DC9-AB44-A9E1-2524C3F5F4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Modern Terminals Corporate Bilingual Letterhead</Template>
  <TotalTime>1</TotalTime>
  <Pages>2</Pages>
  <Words>312</Words>
  <Characters>1741</Characters>
  <Application>Microsoft Office Word</Application>
  <DocSecurity>0</DocSecurity>
  <Lines>54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Modern Terminals Corporate Bilingual Letterhead</vt:lpstr>
    </vt:vector>
  </TitlesOfParts>
  <Company>Modern Terminals Limited</Company>
  <LinksUpToDate>false</LinksUpToDate>
  <CharactersWithSpaces>2102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Modern Terminals Corporate Bilingual Letterhead</dc:title>
  <dc:subject>Corporate Bilingual Letterhead Template</dc:subject>
  <dc:creator>Fan, Joey</dc:creator>
  <cp:keywords>_Corp Letter Bilingual</cp:keywords>
  <dc:description>Last modified on 05-June-2000 by ITBS.</dc:description>
  <cp:lastModifiedBy>Fan, Joey</cp:lastModifiedBy>
  <cp:revision>5</cp:revision>
  <cp:lastPrinted>2022-04-06T05:11:00Z</cp:lastPrinted>
  <dcterms:created xsi:type="dcterms:W3CDTF">2025-10-22T08:06:00Z</dcterms:created>
  <dcterms:modified xsi:type="dcterms:W3CDTF">2025-10-28T08:14:00Z</dcterms:modified>
  <cp:category>Corporate Templates</cp:category>
</cp:coreProperties>
</file>